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75FF" w14:textId="77777777" w:rsidR="00224716" w:rsidRDefault="00224716" w:rsidP="00224716">
      <w:pPr>
        <w:tabs>
          <w:tab w:val="left" w:pos="9971"/>
        </w:tabs>
        <w:rPr>
          <w:rFonts w:ascii="Times New Roman" w:hAnsi="Times New Roman"/>
          <w:sz w:val="16"/>
          <w:szCs w:val="16"/>
        </w:rPr>
      </w:pPr>
    </w:p>
    <w:p w14:paraId="3F1E9DD1" w14:textId="5159B99A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4DFE7E7" w14:textId="77777777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1C57A02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7ADC7F9E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681097D5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402632D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8AA53D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EA97F6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AF7551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1328115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83C97C" w14:textId="77777777" w:rsid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33700F4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1CB606" w14:textId="77777777" w:rsidR="00A274B7" w:rsidRPr="00B968DC" w:rsidRDefault="00A274B7" w:rsidP="00A274B7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47FB0B0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71AA25B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27764FF3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00E5EF07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>Создание условий для обеспечения деятельности отдела культуры администрации   Звениговского муниципального района»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100F998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41820D3D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ЗА 1 кв 2024 года</w:t>
      </w:r>
      <w:r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542B4CA" w14:textId="77777777" w:rsidR="00A274B7" w:rsidRPr="00B968DC" w:rsidRDefault="00A274B7" w:rsidP="00A274B7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F0827B3" w14:textId="5B1E8073" w:rsid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</w:pPr>
    </w:p>
    <w:p w14:paraId="42CA7D1D" w14:textId="06E7D120" w:rsidR="00A274B7" w:rsidRP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  <w:sectPr w:rsidR="00A274B7" w:rsidRPr="00A274B7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65CF9F90" w:rsidR="004D6C53" w:rsidRPr="00B968DC" w:rsidRDefault="004D6C53" w:rsidP="0027424D">
      <w:pPr>
        <w:tabs>
          <w:tab w:val="left" w:pos="13462"/>
        </w:tabs>
        <w:rPr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5366CEE" w14:textId="77777777" w:rsidR="003D543E" w:rsidRDefault="003D543E" w:rsidP="0027424D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67BD74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CDE70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55DC0C9E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3E3E77F9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5CB7BAAE" w:rsidR="00EA7EA1" w:rsidRPr="00B968DC" w:rsidRDefault="00EA7EA1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30.04.2024г.</w:t>
            </w:r>
          </w:p>
        </w:tc>
        <w:tc>
          <w:tcPr>
            <w:tcW w:w="1134" w:type="dxa"/>
            <w:vAlign w:val="center"/>
          </w:tcPr>
          <w:p w14:paraId="772D394C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3B4F8DA7" w:rsidR="00EA7EA1" w:rsidRPr="00B968DC" w:rsidRDefault="00EA7EA1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30.04.2024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4A464556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  <w:r w:rsidR="00EA7EA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9F9F9EA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proofErr w:type="gramStart"/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« 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>Обеспечение</w:t>
            </w:r>
            <w:proofErr w:type="gramEnd"/>
            <w:r w:rsidR="006D0074">
              <w:rPr>
                <w:rFonts w:ascii="Times New Roman" w:hAnsi="Times New Roman"/>
                <w:i/>
                <w:sz w:val="16"/>
                <w:szCs w:val="16"/>
              </w:rPr>
              <w:t xml:space="preserve"> деятельности отдела культуры администрации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>го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 муниципально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>го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район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>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423782B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5EA10D00" w:rsidR="00D647A5" w:rsidRPr="00B968DC" w:rsidRDefault="00431F23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Обеспечение деятельности учреждений, возложенных на отдел культуры администрации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8449659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29A11122" w14:textId="24FEF2F0" w:rsidR="00D647A5" w:rsidRPr="00B968DC" w:rsidRDefault="00431F23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18D5388A" w14:textId="77777777" w:rsidR="00D647A5" w:rsidRDefault="00D647A5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31B15E7" w14:textId="08EDA418" w:rsidR="00ED22B8" w:rsidRPr="00ED22B8" w:rsidRDefault="00ED22B8" w:rsidP="00ED22B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9BF17C2" w:rsidR="00D647A5" w:rsidRPr="00B968DC" w:rsidRDefault="00ED22B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8B24A26" w14:textId="1C4E6B72" w:rsidR="00D647A5" w:rsidRPr="00431F23" w:rsidRDefault="00431F23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bas.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426AAE32" w14:textId="77777777" w:rsidR="003D543E" w:rsidRDefault="003D543E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6F62F555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5121BE73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proofErr w:type="gramStart"/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 </w:t>
            </w:r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«</w:t>
            </w:r>
            <w:proofErr w:type="gramEnd"/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Обеспечение деятельности отдела культуры администрации  Звениговского муниципального  района»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4F02B8C5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процент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6BB69A95" w:rsidR="00C823F6" w:rsidRPr="00431F23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100</w:t>
            </w:r>
          </w:p>
        </w:tc>
        <w:tc>
          <w:tcPr>
            <w:tcW w:w="224" w:type="pct"/>
          </w:tcPr>
          <w:p w14:paraId="27CE1E4F" w14:textId="4C0DA27C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43A113D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35FEFA5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22F8934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3070338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559CB1CF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13B4E684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5BB593F1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35FFC28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7" w:type="pct"/>
            <w:vAlign w:val="center"/>
          </w:tcPr>
          <w:p w14:paraId="724692F3" w14:textId="06FE3F1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3" w:type="pct"/>
            <w:vAlign w:val="center"/>
          </w:tcPr>
          <w:p w14:paraId="1880578F" w14:textId="06C1DE20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4171E6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7AC1BC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473A1E78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5E23092C" w:rsidR="00C823F6" w:rsidRPr="00B968DC" w:rsidRDefault="00ED22B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224716">
          <w:pgSz w:w="16838" w:h="11906" w:orient="landscape"/>
          <w:pgMar w:top="0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28113712" w14:textId="77777777" w:rsidR="003D543E" w:rsidRDefault="003D543E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D5319C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ED8AC2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EE9C2EC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Обеспечение деятельности отдела культуры администрации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  <w:r w:rsidR="00431F23" w:rsidRPr="00431F2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2B76FC">
              <w:rPr>
                <w:rFonts w:ascii="Times New Roman" w:hAnsi="Times New Roman"/>
                <w:i/>
                <w:sz w:val="16"/>
                <w:szCs w:val="16"/>
              </w:rPr>
              <w:t>района</w:t>
            </w:r>
            <w:proofErr w:type="spellEnd"/>
          </w:p>
        </w:tc>
      </w:tr>
      <w:tr w:rsidR="00852D8C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53CC489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централизованных бухгалтерий, структурных подразделений и отделов, не входящих в центральный аппарат отдела культуры»</w:t>
            </w:r>
          </w:p>
        </w:tc>
        <w:tc>
          <w:tcPr>
            <w:tcW w:w="851" w:type="dxa"/>
          </w:tcPr>
          <w:p w14:paraId="0C6D758C" w14:textId="2695AB5C" w:rsidR="00852D8C" w:rsidRPr="00B968DC" w:rsidRDefault="00EA7EA1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3A45B3DC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11AE0C89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81D4EAF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2E777702" w:rsidR="00852D8C" w:rsidRPr="004B1F0F" w:rsidRDefault="00852D8C" w:rsidP="00852D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6AEA02B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42FDACE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04DED8CD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B9343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  <w:r w:rsidR="00E54657">
              <w:rPr>
                <w:rFonts w:ascii="Times New Roman" w:hAnsi="Times New Roman"/>
                <w:sz w:val="16"/>
                <w:szCs w:val="16"/>
              </w:rPr>
              <w:t xml:space="preserve">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440910D8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17C9A2E1" w14:textId="77777777" w:rsidTr="00E54657">
        <w:trPr>
          <w:trHeight w:val="433"/>
        </w:trPr>
        <w:tc>
          <w:tcPr>
            <w:tcW w:w="518" w:type="dxa"/>
          </w:tcPr>
          <w:p w14:paraId="62B23F33" w14:textId="255D8C9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6B2F80AF" w14:textId="7F185CE8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Формирование и размещение плана графика - закупок</w:t>
            </w:r>
          </w:p>
        </w:tc>
        <w:tc>
          <w:tcPr>
            <w:tcW w:w="851" w:type="dxa"/>
          </w:tcPr>
          <w:p w14:paraId="1868AEC4" w14:textId="1C86D5E1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054BF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408730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8F46AF" w14:textId="361616D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9776ED" w14:textId="7FDA2E8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BBA234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E88268" w14:textId="3F149E1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8DFB648" w14:textId="110732C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960D494" w14:textId="278C74CB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2C8053D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0839F56" w14:textId="77777777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</w:p>
          <w:p w14:paraId="6E7DB5F8" w14:textId="39979D29" w:rsidR="00E54657" w:rsidRPr="00E54657" w:rsidRDefault="00E54657" w:rsidP="00E546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EFDD" w14:textId="7806D1F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график-закупок</w:t>
            </w:r>
          </w:p>
        </w:tc>
        <w:tc>
          <w:tcPr>
            <w:tcW w:w="1275" w:type="dxa"/>
          </w:tcPr>
          <w:p w14:paraId="0990EC65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B486B24" w14:textId="77777777" w:rsidTr="00E54657">
        <w:trPr>
          <w:trHeight w:val="433"/>
        </w:trPr>
        <w:tc>
          <w:tcPr>
            <w:tcW w:w="518" w:type="dxa"/>
          </w:tcPr>
          <w:p w14:paraId="482DE4E1" w14:textId="5790992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3B26DE5" w14:textId="1B61C0ED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0F2EC216" w14:textId="60BCDBE5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FD87BF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F179DF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52A7C" w14:textId="7F50DD92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BB1C8" w14:textId="7038B1B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EB04496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43FCF1" w14:textId="15016CBD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4B8A35" w14:textId="5C34E05A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F01F93A" w14:textId="5269608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C32E7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D96F02" w14:textId="522AD590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главный бухгалтер отдела культуры администрации Звениговского муниципального района </w:t>
            </w:r>
            <w:r w:rsidRPr="00852D8C">
              <w:rPr>
                <w:rFonts w:ascii="Times New Roman" w:hAnsi="Times New Roman"/>
                <w:sz w:val="16"/>
                <w:szCs w:val="16"/>
              </w:rPr>
              <w:t>А.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5DEA" w14:textId="38B30C1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813D11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0E0F6800" w14:textId="77777777" w:rsidTr="00854C83">
        <w:trPr>
          <w:trHeight w:val="433"/>
        </w:trPr>
        <w:tc>
          <w:tcPr>
            <w:tcW w:w="518" w:type="dxa"/>
          </w:tcPr>
          <w:p w14:paraId="3BDF6B9B" w14:textId="1CBDC1F4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496" w:type="dxa"/>
          </w:tcPr>
          <w:p w14:paraId="052FF447" w14:textId="5AE29133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Предоставление отчетов ежемесячных</w:t>
            </w:r>
          </w:p>
        </w:tc>
        <w:tc>
          <w:tcPr>
            <w:tcW w:w="851" w:type="dxa"/>
          </w:tcPr>
          <w:p w14:paraId="1BBAE88A" w14:textId="3CED229E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C77B811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D5E6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FA506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10AAF3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11F0E198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127AB956" w14:textId="610B4D6C" w:rsidR="00E54657" w:rsidRPr="00852D8C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40A9FCFA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545ADAD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C8B142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0924C2A8" w14:textId="3E91A531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624C532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683E60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D1D4A3B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7B5742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251F4B93" w14:textId="4736CBC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301781E0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10DE441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9E71EC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3CA30DA9" w14:textId="72941B11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24BF779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605C06D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457F534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564FDC44" w14:textId="40AA9738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50C20EA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FB99A86" w14:textId="7AD9D0E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45E544E2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079073A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4BB1E0E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4E69EFCE" w14:textId="020DD4D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1275" w:type="dxa"/>
          </w:tcPr>
          <w:p w14:paraId="5121859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DA05F58" w14:textId="77777777" w:rsidTr="00854C83">
        <w:trPr>
          <w:trHeight w:val="433"/>
        </w:trPr>
        <w:tc>
          <w:tcPr>
            <w:tcW w:w="518" w:type="dxa"/>
          </w:tcPr>
          <w:p w14:paraId="1F2B4631" w14:textId="24C36308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7A79BA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2AFB08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7B8833C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5A30984C" w14:textId="33383BB4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851" w:type="dxa"/>
          </w:tcPr>
          <w:p w14:paraId="154F74ED" w14:textId="666F8DC4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4456F5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6CDC5E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6D9CBB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F2F2D6D" w14:textId="6C691D4B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FB8F883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7FEE92FF" w14:textId="7622AD6D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E8A501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2540AE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1B30AF79" w14:textId="2D340B6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3718463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35C87253" w14:textId="394A7ABB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53E35C7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5D6AAEC" w14:textId="545F122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7681897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845888" w14:textId="7714E9AE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214CF10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бюджета, ф 127</w:t>
            </w:r>
          </w:p>
          <w:p w14:paraId="43454707" w14:textId="1FC6F295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Пояснительная записка ф 160 и ф 760, сведения по </w:t>
            </w: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деб</w:t>
            </w:r>
            <w:proofErr w:type="spellEnd"/>
            <w:proofErr w:type="gramStart"/>
            <w:r w:rsidRPr="00E54657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кред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. задолженности ф 169 и ф.769, сведения об изменении остатков ф.173 и ф.737, отчет о принятых учреждений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обязательств 738  </w:t>
            </w:r>
          </w:p>
        </w:tc>
        <w:tc>
          <w:tcPr>
            <w:tcW w:w="1275" w:type="dxa"/>
          </w:tcPr>
          <w:p w14:paraId="53C2A77E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60D6FEEA" w14:textId="77777777" w:rsidTr="00EA693A">
        <w:trPr>
          <w:trHeight w:val="433"/>
        </w:trPr>
        <w:tc>
          <w:tcPr>
            <w:tcW w:w="518" w:type="dxa"/>
          </w:tcPr>
          <w:p w14:paraId="395C23D2" w14:textId="21F07A47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ED702FC" w14:textId="2AAFFF2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Осуществлены закупки товаров, работ и услуг для обеспечения деятельности функций отдела культуры</w:t>
            </w:r>
          </w:p>
        </w:tc>
        <w:tc>
          <w:tcPr>
            <w:tcW w:w="851" w:type="dxa"/>
          </w:tcPr>
          <w:p w14:paraId="399A5344" w14:textId="4EF22BDB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07929B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343809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0D87" w14:textId="2838AE0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F60B" w14:textId="7BB2077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04CE387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A297" w14:textId="1DF40FBF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2797" w14:textId="2F1EDF29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9032" w14:textId="3BBB87E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9D67FF4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F7952A" w14:textId="7CBEAE89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0F" w14:textId="25C79BA1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контракт, доп. соглашение</w:t>
            </w:r>
          </w:p>
        </w:tc>
        <w:tc>
          <w:tcPr>
            <w:tcW w:w="1275" w:type="dxa"/>
          </w:tcPr>
          <w:p w14:paraId="2C9B674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5CC40DE5" w14:textId="77777777" w:rsidTr="00EA693A">
        <w:trPr>
          <w:trHeight w:val="433"/>
        </w:trPr>
        <w:tc>
          <w:tcPr>
            <w:tcW w:w="518" w:type="dxa"/>
          </w:tcPr>
          <w:p w14:paraId="524FB83C" w14:textId="27D1AA64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1496" w:type="dxa"/>
          </w:tcPr>
          <w:p w14:paraId="575BC92F" w14:textId="54F6402C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74205C9" w14:textId="786B91E6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E4D79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82ED71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857" w14:textId="4A3588A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5F0" w14:textId="77D4508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4F6CF3FB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BC14" w14:textId="370CC8DC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0138" w14:textId="4E63EC8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C6E" w14:textId="24592C9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50F7C7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E25FC01" w14:textId="3BCD14E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CFE" w14:textId="75AA459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 выполненных работ, платёжное поручение</w:t>
            </w:r>
          </w:p>
        </w:tc>
        <w:tc>
          <w:tcPr>
            <w:tcW w:w="1275" w:type="dxa"/>
          </w:tcPr>
          <w:p w14:paraId="1564F2D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C856804" w14:textId="77777777" w:rsidTr="00EA693A">
        <w:trPr>
          <w:trHeight w:val="433"/>
        </w:trPr>
        <w:tc>
          <w:tcPr>
            <w:tcW w:w="518" w:type="dxa"/>
          </w:tcPr>
          <w:p w14:paraId="0E9A2ECD" w14:textId="059777CB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1496" w:type="dxa"/>
          </w:tcPr>
          <w:p w14:paraId="4C0226F8" w14:textId="77D8975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099DD04A" w14:textId="4F26C364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64C5258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FFBAE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8CF" w14:textId="1B251418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59B4" w14:textId="2721C979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14B1353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530" w14:textId="00827BCA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4AB5" w14:textId="6A75DF9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B42D" w14:textId="0C1072E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2F752BEB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229CBB" w14:textId="535F2878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7AE9" w14:textId="203C33A8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платёжное поручение</w:t>
            </w:r>
          </w:p>
        </w:tc>
        <w:tc>
          <w:tcPr>
            <w:tcW w:w="1275" w:type="dxa"/>
          </w:tcPr>
          <w:p w14:paraId="78EF39B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F813E95" w14:textId="77777777" w:rsidTr="00EA693A">
        <w:trPr>
          <w:trHeight w:val="433"/>
        </w:trPr>
        <w:tc>
          <w:tcPr>
            <w:tcW w:w="518" w:type="dxa"/>
          </w:tcPr>
          <w:p w14:paraId="117F61C8" w14:textId="4763FE01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1496" w:type="dxa"/>
          </w:tcPr>
          <w:p w14:paraId="5ED6E456" w14:textId="3D4CEE0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Предоставление годовых отчётов</w:t>
            </w:r>
          </w:p>
        </w:tc>
        <w:tc>
          <w:tcPr>
            <w:tcW w:w="851" w:type="dxa"/>
          </w:tcPr>
          <w:p w14:paraId="7502974C" w14:textId="4AA5BA9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F733990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744C5E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9C9" w14:textId="6BA07439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513B" w14:textId="50A39268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6F4833C6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FFC" w14:textId="0DE8C24E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689" w14:textId="6D0445A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D08" w14:textId="484EBDC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56BB0CA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E0B629" w14:textId="77777777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20C8" w14:textId="4DF6330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Годовой отчет за 2024 г.  </w:t>
            </w:r>
          </w:p>
        </w:tc>
        <w:tc>
          <w:tcPr>
            <w:tcW w:w="1275" w:type="dxa"/>
          </w:tcPr>
          <w:p w14:paraId="042B62F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88E616" w14:textId="77777777" w:rsidR="003D543E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</w:t>
      </w:r>
    </w:p>
    <w:p w14:paraId="5C3F4B93" w14:textId="3EB98EE0" w:rsidR="00375E07" w:rsidRPr="00B968DC" w:rsidRDefault="003D543E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0827752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F949D7">
              <w:rPr>
                <w:rFonts w:ascii="Times New Roman" w:hAnsi="Times New Roman"/>
                <w:sz w:val="16"/>
                <w:szCs w:val="16"/>
              </w:rPr>
              <w:t xml:space="preserve">01.01 </w:t>
            </w:r>
            <w:r w:rsidR="007E4029">
              <w:rPr>
                <w:rFonts w:ascii="Times New Roman" w:hAnsi="Times New Roman"/>
                <w:sz w:val="16"/>
                <w:szCs w:val="16"/>
              </w:rPr>
              <w:t>,2024 г</w:t>
            </w:r>
          </w:p>
        </w:tc>
        <w:tc>
          <w:tcPr>
            <w:tcW w:w="1096" w:type="dxa"/>
            <w:vAlign w:val="center"/>
          </w:tcPr>
          <w:p w14:paraId="2DB87521" w14:textId="0A3CA289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30,04,2024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292798E9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57C663B8" w:rsidR="00EA7EA1" w:rsidRPr="00B968DC" w:rsidRDefault="00EA7EA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4CC9A055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 w:rsidR="00431F23">
              <w:t xml:space="preserve"> </w:t>
            </w:r>
            <w:r w:rsidR="00431F23" w:rsidRPr="00431F23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Обеспечение деятельности отдела культуры администрации Звениговского муниципального района </w:t>
            </w:r>
          </w:p>
        </w:tc>
        <w:tc>
          <w:tcPr>
            <w:tcW w:w="1283" w:type="dxa"/>
            <w:vAlign w:val="center"/>
          </w:tcPr>
          <w:p w14:paraId="2CC028FB" w14:textId="6FE0A4DD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62F0E984" w14:textId="6DFA106D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F3B5FF8" w14:textId="03B44B29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27081,3</w:t>
            </w:r>
          </w:p>
        </w:tc>
        <w:tc>
          <w:tcPr>
            <w:tcW w:w="1167" w:type="dxa"/>
            <w:vAlign w:val="center"/>
          </w:tcPr>
          <w:p w14:paraId="33DD7FF7" w14:textId="740FEE4B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27081,3</w:t>
            </w:r>
          </w:p>
        </w:tc>
        <w:tc>
          <w:tcPr>
            <w:tcW w:w="1119" w:type="dxa"/>
            <w:vAlign w:val="center"/>
          </w:tcPr>
          <w:p w14:paraId="5382FC86" w14:textId="5A0716AF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5558,7</w:t>
            </w:r>
          </w:p>
        </w:tc>
        <w:tc>
          <w:tcPr>
            <w:tcW w:w="1773" w:type="dxa"/>
            <w:vAlign w:val="center"/>
          </w:tcPr>
          <w:p w14:paraId="631E79B1" w14:textId="58CEC7E3" w:rsidR="00C25BEB" w:rsidRPr="00B968DC" w:rsidRDefault="00DD5A0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21,41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 w:rsidR="0011016A"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629A0E84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71910E08" w14:textId="5D2B5982" w:rsidR="00C25BEB" w:rsidRPr="006F00C2" w:rsidRDefault="006D3471" w:rsidP="006F00C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4D4376C" w14:textId="51C40EE0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27081,3</w:t>
            </w:r>
          </w:p>
        </w:tc>
        <w:tc>
          <w:tcPr>
            <w:tcW w:w="1167" w:type="dxa"/>
            <w:vAlign w:val="center"/>
          </w:tcPr>
          <w:p w14:paraId="3C5F2771" w14:textId="221AB154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27081,3</w:t>
            </w:r>
          </w:p>
        </w:tc>
        <w:tc>
          <w:tcPr>
            <w:tcW w:w="1119" w:type="dxa"/>
            <w:vAlign w:val="center"/>
          </w:tcPr>
          <w:p w14:paraId="2978E189" w14:textId="6B7088DA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5558,7</w:t>
            </w:r>
          </w:p>
        </w:tc>
        <w:tc>
          <w:tcPr>
            <w:tcW w:w="1773" w:type="dxa"/>
            <w:vAlign w:val="center"/>
          </w:tcPr>
          <w:p w14:paraId="1D710330" w14:textId="5D31290F" w:rsidR="00C25BEB" w:rsidRPr="00B968DC" w:rsidRDefault="00DD5A0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21,41</w:t>
            </w:r>
          </w:p>
        </w:tc>
        <w:tc>
          <w:tcPr>
            <w:tcW w:w="1823" w:type="dxa"/>
            <w:vAlign w:val="center"/>
          </w:tcPr>
          <w:p w14:paraId="139407AE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74475" w:rsidRPr="00B968DC" w:rsidRDefault="00974475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74475" w:rsidRPr="00B968DC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74475" w:rsidRPr="00B968DC" w:rsidRDefault="00974475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016A" w:rsidRPr="00B968DC">
              <w:rPr>
                <w:rFonts w:ascii="Times New Roman" w:hAnsi="Times New Roman"/>
                <w:sz w:val="16"/>
                <w:szCs w:val="16"/>
              </w:rPr>
              <w:t>В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небюджетн</w:t>
            </w:r>
            <w:r w:rsidR="0011016A"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CED406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96433AC" w14:textId="135487DF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341F0CF3" w14:textId="37FA2B1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6409A59" w14:textId="67F187F8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76E1A88" w14:textId="5DA39755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75FC90D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754DAC92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228D78BF" w:rsidR="00C25BEB" w:rsidRPr="00B968DC" w:rsidRDefault="00C25BEB" w:rsidP="00DA627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723509">
              <w:rPr>
                <w:rFonts w:ascii="Times New Roman" w:hAnsi="Times New Roman"/>
                <w:i/>
                <w:sz w:val="16"/>
                <w:szCs w:val="16"/>
              </w:rPr>
              <w:t xml:space="preserve">деятельности </w:t>
            </w:r>
            <w:r w:rsidR="006D3471">
              <w:rPr>
                <w:rFonts w:ascii="Times New Roman" w:hAnsi="Times New Roman"/>
                <w:i/>
                <w:sz w:val="16"/>
                <w:szCs w:val="16"/>
              </w:rPr>
              <w:t xml:space="preserve">централизованной бухгалтерии, структурных подразделений и отделов, не входящих в центральный аппарат отдела </w:t>
            </w:r>
            <w:proofErr w:type="gramStart"/>
            <w:r w:rsidR="006D3471">
              <w:rPr>
                <w:rFonts w:ascii="Times New Roman" w:hAnsi="Times New Roman"/>
                <w:i/>
                <w:sz w:val="16"/>
                <w:szCs w:val="16"/>
              </w:rPr>
              <w:t xml:space="preserve">культуры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в</w:t>
            </w:r>
            <w:proofErr w:type="gramEnd"/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644BB3B2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6B8BBD7E" w14:textId="5AEB180C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AF171F3" w14:textId="54750526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27081,3</w:t>
            </w:r>
          </w:p>
        </w:tc>
        <w:tc>
          <w:tcPr>
            <w:tcW w:w="1167" w:type="dxa"/>
            <w:vAlign w:val="center"/>
          </w:tcPr>
          <w:p w14:paraId="4BAD55C3" w14:textId="75E6DA13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27081,3</w:t>
            </w:r>
          </w:p>
        </w:tc>
        <w:tc>
          <w:tcPr>
            <w:tcW w:w="1119" w:type="dxa"/>
            <w:vAlign w:val="center"/>
          </w:tcPr>
          <w:p w14:paraId="53BFF5A0" w14:textId="4EDA8FBC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5558,7</w:t>
            </w:r>
          </w:p>
        </w:tc>
        <w:tc>
          <w:tcPr>
            <w:tcW w:w="1773" w:type="dxa"/>
            <w:vAlign w:val="center"/>
          </w:tcPr>
          <w:p w14:paraId="063EE886" w14:textId="3861FC63" w:rsidR="00C25BEB" w:rsidRPr="00B968DC" w:rsidRDefault="00DD5A0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21,41</w:t>
            </w:r>
          </w:p>
        </w:tc>
        <w:tc>
          <w:tcPr>
            <w:tcW w:w="1823" w:type="dxa"/>
            <w:vAlign w:val="center"/>
          </w:tcPr>
          <w:p w14:paraId="366B17A6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62D6FDE6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1110B842" w14:textId="31870F99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9796CAE" w14:textId="3140DAFB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27081,3</w:t>
            </w:r>
          </w:p>
        </w:tc>
        <w:tc>
          <w:tcPr>
            <w:tcW w:w="1167" w:type="dxa"/>
            <w:vAlign w:val="center"/>
          </w:tcPr>
          <w:p w14:paraId="524B2B99" w14:textId="4CFC41E7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27081,3</w:t>
            </w:r>
          </w:p>
        </w:tc>
        <w:tc>
          <w:tcPr>
            <w:tcW w:w="1119" w:type="dxa"/>
            <w:vAlign w:val="center"/>
          </w:tcPr>
          <w:p w14:paraId="28D46500" w14:textId="146C84FE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5558,7</w:t>
            </w:r>
          </w:p>
        </w:tc>
        <w:tc>
          <w:tcPr>
            <w:tcW w:w="1773" w:type="dxa"/>
            <w:vAlign w:val="center"/>
          </w:tcPr>
          <w:p w14:paraId="7733715C" w14:textId="7FDD02E3" w:rsidR="00521EE9" w:rsidRPr="00B968DC" w:rsidRDefault="00DD5A0D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21,41</w:t>
            </w:r>
          </w:p>
        </w:tc>
        <w:tc>
          <w:tcPr>
            <w:tcW w:w="1823" w:type="dxa"/>
            <w:vAlign w:val="center"/>
          </w:tcPr>
          <w:p w14:paraId="0B90D7C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1B528DBB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A240EA2" w14:textId="3FDE3EE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4524932" w14:textId="6A6500D8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3CEF62D" w14:textId="6CDCB6FD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5C71594" w14:textId="68179C86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193CB13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5CC4BE4B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2C51898" w14:textId="5E4D2E6C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FACFB6" w14:textId="1DFF47DF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574E5D0" w14:textId="50A1586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C9E460" w14:textId="544B191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00EFFAB" w14:textId="3A731B5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CEB9DE2" w14:textId="2614CE6E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7401806" w14:textId="40E64B49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E316B2" w14:textId="6BEA8912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F9972A6" w14:textId="5CD00E9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CB965C" w14:textId="77777777" w:rsidR="00DD5A0D" w:rsidRPr="00B968DC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7C045BAB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E3DBC36" w14:textId="316A3EA8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53F2811B" w14:textId="194FCCFE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577DA22" w14:textId="01F80420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2C2F4D4" w14:textId="2C371B26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591938C6" w14:textId="37A3F812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287092D9" w14:textId="5BAEB04A" w:rsidR="00A274B7" w:rsidRPr="00A274B7" w:rsidRDefault="00A274B7" w:rsidP="00A274B7">
      <w:pPr>
        <w:tabs>
          <w:tab w:val="left" w:pos="3818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</w:t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Коптелова А.А.</w:t>
      </w:r>
    </w:p>
    <w:sectPr w:rsidR="00A274B7" w:rsidRPr="00A274B7" w:rsidSect="00AD01E1">
      <w:footerReference w:type="firs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95740" w14:textId="77777777" w:rsidR="00BC5E7E" w:rsidRDefault="00BC5E7E" w:rsidP="00FE66F5">
      <w:pPr>
        <w:spacing w:after="0" w:line="240" w:lineRule="auto"/>
      </w:pPr>
      <w:r>
        <w:separator/>
      </w:r>
    </w:p>
  </w:endnote>
  <w:endnote w:type="continuationSeparator" w:id="0">
    <w:p w14:paraId="29098716" w14:textId="77777777" w:rsidR="00BC5E7E" w:rsidRDefault="00BC5E7E" w:rsidP="00FE66F5">
      <w:pPr>
        <w:spacing w:after="0" w:line="240" w:lineRule="auto"/>
      </w:pPr>
      <w:r>
        <w:continuationSeparator/>
      </w:r>
    </w:p>
  </w:endnote>
  <w:endnote w:type="continuationNotice" w:id="1">
    <w:p w14:paraId="4E200EF6" w14:textId="77777777" w:rsidR="00BC5E7E" w:rsidRDefault="00BC5E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900AA" w14:textId="77777777" w:rsidR="00E54657" w:rsidRPr="00396E04" w:rsidRDefault="00E54657" w:rsidP="00396E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F1A3A6" w14:textId="77777777" w:rsidR="00BC5E7E" w:rsidRDefault="00BC5E7E" w:rsidP="00FE66F5">
      <w:pPr>
        <w:spacing w:after="0" w:line="240" w:lineRule="auto"/>
      </w:pPr>
      <w:r>
        <w:separator/>
      </w:r>
    </w:p>
  </w:footnote>
  <w:footnote w:type="continuationSeparator" w:id="0">
    <w:p w14:paraId="47A67C46" w14:textId="77777777" w:rsidR="00BC5E7E" w:rsidRDefault="00BC5E7E" w:rsidP="00FE66F5">
      <w:pPr>
        <w:spacing w:after="0" w:line="240" w:lineRule="auto"/>
      </w:pPr>
      <w:r>
        <w:continuationSeparator/>
      </w:r>
    </w:p>
  </w:footnote>
  <w:footnote w:type="continuationNotice" w:id="1">
    <w:p w14:paraId="1B965F05" w14:textId="77777777" w:rsidR="00BC5E7E" w:rsidRDefault="00BC5E7E">
      <w:pPr>
        <w:spacing w:after="0" w:line="240" w:lineRule="auto"/>
      </w:pPr>
    </w:p>
  </w:footnote>
  <w:footnote w:id="2">
    <w:p w14:paraId="3C32982A" w14:textId="77777777" w:rsidR="00A274B7" w:rsidRDefault="00A274B7" w:rsidP="00A274B7">
      <w:pPr>
        <w:pStyle w:val="a7"/>
      </w:pPr>
    </w:p>
  </w:footnote>
  <w:footnote w:id="3">
    <w:p w14:paraId="0DE9E4F1" w14:textId="3E10BB23" w:rsidR="00E54657" w:rsidRDefault="00E54657" w:rsidP="00F56FAA">
      <w:pPr>
        <w:pStyle w:val="a7"/>
        <w:spacing w:after="0"/>
      </w:pPr>
    </w:p>
  </w:footnote>
  <w:footnote w:id="4">
    <w:p w14:paraId="6100AC38" w14:textId="173D5E9D" w:rsidR="00E54657" w:rsidRDefault="00E54657" w:rsidP="00F56FAA">
      <w:pPr>
        <w:pStyle w:val="a7"/>
        <w:spacing w:after="0"/>
      </w:pPr>
    </w:p>
  </w:footnote>
  <w:footnote w:id="5">
    <w:p w14:paraId="71DBC2CC" w14:textId="286358C2" w:rsidR="00E54657" w:rsidRDefault="00E54657" w:rsidP="00375E07">
      <w:pPr>
        <w:pStyle w:val="a7"/>
        <w:spacing w:after="0"/>
        <w:jc w:val="both"/>
      </w:pPr>
    </w:p>
  </w:footnote>
  <w:footnote w:id="6">
    <w:p w14:paraId="02811BF8" w14:textId="0F5D6FDB" w:rsidR="00E54657" w:rsidRPr="006C7D9B" w:rsidRDefault="00E54657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01A418F0" w:rsidR="00E54657" w:rsidRPr="00EA5173" w:rsidRDefault="00E5465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5D116180" w:rsidR="00E54657" w:rsidRDefault="00E54657" w:rsidP="00375E07">
      <w:pPr>
        <w:pStyle w:val="a7"/>
        <w:spacing w:after="0"/>
      </w:pPr>
    </w:p>
  </w:footnote>
  <w:footnote w:id="9">
    <w:p w14:paraId="265EFBDC" w14:textId="1EE1F219" w:rsidR="00E54657" w:rsidRPr="001503A7" w:rsidRDefault="00E5465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3E45968A" w:rsidR="00E54657" w:rsidRPr="00941082" w:rsidRDefault="00E5465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0FB16D0D" w:rsidR="00E54657" w:rsidRDefault="00E54657" w:rsidP="0015613D">
      <w:pPr>
        <w:pStyle w:val="a7"/>
        <w:spacing w:after="0"/>
      </w:pPr>
    </w:p>
  </w:footnote>
  <w:footnote w:id="12">
    <w:p w14:paraId="2A876165" w14:textId="02FF1ABD" w:rsidR="00E54657" w:rsidRDefault="00E54657" w:rsidP="0015613D">
      <w:pPr>
        <w:pStyle w:val="a7"/>
        <w:spacing w:after="0"/>
      </w:pPr>
    </w:p>
  </w:footnote>
  <w:footnote w:id="13">
    <w:p w14:paraId="67C1B7AE" w14:textId="3A2F4F2D" w:rsidR="00E54657" w:rsidRPr="00AD01E1" w:rsidRDefault="00E54657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584069FF" w:rsidR="00E54657" w:rsidRDefault="00E54657" w:rsidP="00375E07">
      <w:pPr>
        <w:pStyle w:val="a7"/>
        <w:spacing w:after="0"/>
      </w:pPr>
    </w:p>
  </w:footnote>
  <w:footnote w:id="15">
    <w:p w14:paraId="50EC8FF7" w14:textId="0123BBFF" w:rsidR="00E54657" w:rsidRDefault="00E54657" w:rsidP="00AD01E1">
      <w:pPr>
        <w:pStyle w:val="a7"/>
        <w:spacing w:after="0"/>
      </w:pPr>
    </w:p>
  </w:footnote>
  <w:footnote w:id="16">
    <w:p w14:paraId="1E5BE554" w14:textId="28169650" w:rsidR="00E54657" w:rsidRDefault="00E54657" w:rsidP="00375E07">
      <w:pPr>
        <w:pStyle w:val="a7"/>
        <w:spacing w:after="0"/>
        <w:jc w:val="both"/>
      </w:pPr>
    </w:p>
  </w:footnote>
  <w:footnote w:id="17">
    <w:p w14:paraId="221DD5AA" w14:textId="0B53C76F" w:rsidR="00E54657" w:rsidRDefault="00E54657" w:rsidP="00DA6272">
      <w:pPr>
        <w:pStyle w:val="a7"/>
        <w:spacing w:after="0" w:line="240" w:lineRule="auto"/>
      </w:pPr>
    </w:p>
  </w:footnote>
  <w:footnote w:id="18">
    <w:p w14:paraId="46797EE3" w14:textId="6D4BADB4" w:rsidR="00E54657" w:rsidRDefault="00E54657" w:rsidP="00F14930">
      <w:pPr>
        <w:pStyle w:val="a7"/>
        <w:spacing w:after="0"/>
      </w:pPr>
    </w:p>
  </w:footnote>
  <w:footnote w:id="19">
    <w:p w14:paraId="3E05AD39" w14:textId="2EE00E1D" w:rsidR="00E54657" w:rsidRDefault="00E54657" w:rsidP="00375E07">
      <w:pPr>
        <w:pStyle w:val="a7"/>
        <w:spacing w:after="0"/>
        <w:jc w:val="both"/>
      </w:pPr>
    </w:p>
  </w:footnote>
  <w:footnote w:id="20">
    <w:p w14:paraId="5F8A24FB" w14:textId="01541E6B" w:rsidR="00E54657" w:rsidRDefault="00E54657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4716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424D"/>
    <w:rsid w:val="00281410"/>
    <w:rsid w:val="00281B6F"/>
    <w:rsid w:val="00281B92"/>
    <w:rsid w:val="0028244A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96E0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B7FB6"/>
    <w:rsid w:val="003C156B"/>
    <w:rsid w:val="003C1B6D"/>
    <w:rsid w:val="003C34FE"/>
    <w:rsid w:val="003C3A28"/>
    <w:rsid w:val="003C5B64"/>
    <w:rsid w:val="003C7C11"/>
    <w:rsid w:val="003D543E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453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1F23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74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318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074"/>
    <w:rsid w:val="006D0461"/>
    <w:rsid w:val="006D0C3B"/>
    <w:rsid w:val="006D1980"/>
    <w:rsid w:val="006D1BC0"/>
    <w:rsid w:val="006D2C52"/>
    <w:rsid w:val="006D3471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2D8C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1E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5515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4B7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4E6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A8D"/>
    <w:rsid w:val="00BC5CC7"/>
    <w:rsid w:val="00BC5E7E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1F0D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66C0F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0D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4657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A7EA1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2B8"/>
    <w:rsid w:val="00ED4704"/>
    <w:rsid w:val="00ED6424"/>
    <w:rsid w:val="00EE2F16"/>
    <w:rsid w:val="00EE2F37"/>
    <w:rsid w:val="00EE39F8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48</cp:revision>
  <cp:lastPrinted>2024-05-20T08:10:00Z</cp:lastPrinted>
  <dcterms:created xsi:type="dcterms:W3CDTF">2024-04-12T13:58:00Z</dcterms:created>
  <dcterms:modified xsi:type="dcterms:W3CDTF">2024-05-20T08:11:00Z</dcterms:modified>
</cp:coreProperties>
</file>